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A6" w:rsidRPr="00716CA6" w:rsidRDefault="00716CA6" w:rsidP="00716C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6CA6">
        <w:rPr>
          <w:rFonts w:ascii="Times New Roman" w:hAnsi="Times New Roman" w:cs="Times New Roman"/>
          <w:b/>
          <w:sz w:val="28"/>
          <w:szCs w:val="28"/>
        </w:rPr>
        <w:t>23</w:t>
      </w:r>
      <w:r w:rsidRPr="00716C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1EC1">
        <w:rPr>
          <w:rFonts w:ascii="Times New Roman" w:eastAsia="Calibri" w:hAnsi="Times New Roman" w:cs="Times New Roman"/>
          <w:b/>
          <w:sz w:val="28"/>
          <w:szCs w:val="28"/>
        </w:rPr>
        <w:t xml:space="preserve">мая, </w:t>
      </w:r>
      <w:r w:rsidRPr="00716CA6">
        <w:rPr>
          <w:rFonts w:ascii="Times New Roman" w:eastAsia="Calibri" w:hAnsi="Times New Roman" w:cs="Times New Roman"/>
          <w:b/>
          <w:sz w:val="28"/>
          <w:szCs w:val="28"/>
        </w:rPr>
        <w:t xml:space="preserve"> 25 мая</w:t>
      </w:r>
      <w:r w:rsidR="004B1EC1">
        <w:rPr>
          <w:rFonts w:ascii="Times New Roman" w:eastAsia="Calibri" w:hAnsi="Times New Roman" w:cs="Times New Roman"/>
          <w:b/>
          <w:sz w:val="28"/>
          <w:szCs w:val="28"/>
        </w:rPr>
        <w:t xml:space="preserve"> и 2</w:t>
      </w:r>
      <w:r w:rsidR="001F6B4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B1EC1">
        <w:rPr>
          <w:rFonts w:ascii="Times New Roman" w:eastAsia="Calibri" w:hAnsi="Times New Roman" w:cs="Times New Roman"/>
          <w:b/>
          <w:sz w:val="28"/>
          <w:szCs w:val="28"/>
        </w:rPr>
        <w:t xml:space="preserve"> мая</w:t>
      </w:r>
    </w:p>
    <w:p w:rsidR="00716CA6" w:rsidRPr="00E50F6F" w:rsidRDefault="00716CA6" w:rsidP="0071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группа 275</w:t>
      </w:r>
    </w:p>
    <w:p w:rsidR="00716CA6" w:rsidRDefault="00716CA6" w:rsidP="0071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03.01 «Организация и технология  ремонта  оборудования различного назначения»</w:t>
      </w:r>
    </w:p>
    <w:p w:rsidR="00716CA6" w:rsidRPr="005E46EE" w:rsidRDefault="00716CA6" w:rsidP="00716C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68">
        <w:rPr>
          <w:rFonts w:ascii="Times New Roman" w:eastAsia="Calibri" w:hAnsi="Times New Roman" w:cs="Times New Roman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E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трубопроводов</w:t>
      </w:r>
      <w:proofErr w:type="gramStart"/>
      <w:r w:rsidRPr="005E4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B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родолжение)</w:t>
      </w:r>
    </w:p>
    <w:p w:rsidR="00716CA6" w:rsidRPr="00C52568" w:rsidRDefault="00716CA6" w:rsidP="00716CA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План занятия:</w:t>
      </w:r>
    </w:p>
    <w:p w:rsidR="001542DC" w:rsidRPr="004B1EC1" w:rsidRDefault="0094176D">
      <w:pPr>
        <w:rPr>
          <w:rFonts w:ascii="Times New Roman" w:hAnsi="Times New Roman" w:cs="Times New Roman"/>
          <w:i/>
          <w:sz w:val="28"/>
          <w:szCs w:val="28"/>
        </w:rPr>
      </w:pPr>
      <w:r w:rsidRPr="004B1EC1">
        <w:rPr>
          <w:rFonts w:ascii="Times New Roman" w:hAnsi="Times New Roman" w:cs="Times New Roman"/>
          <w:i/>
          <w:sz w:val="28"/>
          <w:szCs w:val="28"/>
        </w:rPr>
        <w:t>1.ознакомиться с теоретическим материалом</w:t>
      </w:r>
    </w:p>
    <w:p w:rsidR="0094176D" w:rsidRPr="004B1EC1" w:rsidRDefault="009417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B1EC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B1EC1" w:rsidRPr="004B1EC1">
        <w:rPr>
          <w:rFonts w:ascii="Times New Roman" w:hAnsi="Times New Roman" w:cs="Times New Roman"/>
          <w:b/>
          <w:i/>
          <w:sz w:val="28"/>
          <w:szCs w:val="28"/>
        </w:rPr>
        <w:t>оставить конспект в виде 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4"/>
        <w:gridCol w:w="2362"/>
        <w:gridCol w:w="1873"/>
        <w:gridCol w:w="1923"/>
        <w:gridCol w:w="1809"/>
      </w:tblGrid>
      <w:tr w:rsidR="004B1EC1" w:rsidTr="004B1EC1">
        <w:tc>
          <w:tcPr>
            <w:tcW w:w="1604" w:type="dxa"/>
          </w:tcPr>
          <w:p w:rsidR="004B1EC1" w:rsidRPr="004B1EC1" w:rsidRDefault="004B1EC1" w:rsidP="004B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вид соединения</w:t>
            </w:r>
          </w:p>
        </w:tc>
        <w:tc>
          <w:tcPr>
            <w:tcW w:w="2362" w:type="dxa"/>
          </w:tcPr>
          <w:p w:rsidR="004B1EC1" w:rsidRPr="004B1EC1" w:rsidRDefault="004B1EC1" w:rsidP="004B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сборки</w:t>
            </w:r>
          </w:p>
        </w:tc>
        <w:tc>
          <w:tcPr>
            <w:tcW w:w="1873" w:type="dxa"/>
          </w:tcPr>
          <w:p w:rsidR="004B1EC1" w:rsidRPr="004B1EC1" w:rsidRDefault="004B1EC1" w:rsidP="004B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</w:p>
        </w:tc>
        <w:tc>
          <w:tcPr>
            <w:tcW w:w="1923" w:type="dxa"/>
          </w:tcPr>
          <w:p w:rsidR="004B1EC1" w:rsidRPr="004B1EC1" w:rsidRDefault="004B1EC1" w:rsidP="004B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1809" w:type="dxa"/>
          </w:tcPr>
          <w:p w:rsidR="004B1EC1" w:rsidRPr="004B1EC1" w:rsidRDefault="004B1EC1" w:rsidP="004B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4B1EC1" w:rsidTr="004B1EC1">
        <w:tc>
          <w:tcPr>
            <w:tcW w:w="1604" w:type="dxa"/>
          </w:tcPr>
          <w:p w:rsidR="004B1EC1" w:rsidRDefault="004B1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2" w:type="dxa"/>
          </w:tcPr>
          <w:p w:rsidR="004B1EC1" w:rsidRDefault="004B1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3" w:type="dxa"/>
          </w:tcPr>
          <w:p w:rsidR="004B1EC1" w:rsidRDefault="004B1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EC1" w:rsidRDefault="004B1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9" w:type="dxa"/>
          </w:tcPr>
          <w:p w:rsidR="004B1EC1" w:rsidRDefault="004B1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C57C0" w:rsidRPr="002C57C0" w:rsidRDefault="002C57C0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Соединение накидной гайкой.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Разъёмное соединение труб небольшого диаметра.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Преимущества:</w:t>
      </w:r>
    </w:p>
    <w:p w:rsidR="002C57C0" w:rsidRPr="002C57C0" w:rsidRDefault="002C57C0" w:rsidP="002C57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 габариты</w:t>
      </w:r>
    </w:p>
    <w:p w:rsidR="002C57C0" w:rsidRPr="002C57C0" w:rsidRDefault="002C57C0" w:rsidP="002C57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меньше времени на сборку (чем 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фланцевое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Последовательность сборки: </w:t>
      </w:r>
    </w:p>
    <w:p w:rsidR="002C57C0" w:rsidRPr="002C57C0" w:rsidRDefault="002C57C0" w:rsidP="002C57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трубы надевают накидную гайку и конец </w:t>
      </w: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отбортовывают</w:t>
      </w:r>
      <w:proofErr w:type="spellEnd"/>
    </w:p>
    <w:p w:rsidR="002C57C0" w:rsidRPr="002C57C0" w:rsidRDefault="002C57C0" w:rsidP="002C57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трубе закрепляют патрубок с резьбой или нарезают резьбу.</w:t>
      </w:r>
    </w:p>
    <w:p w:rsidR="002C57C0" w:rsidRPr="002C57C0" w:rsidRDefault="002C57C0" w:rsidP="002C57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торцами помещают уплотнительную прокладку</w:t>
      </w:r>
    </w:p>
    <w:p w:rsidR="002C57C0" w:rsidRPr="002C57C0" w:rsidRDefault="002C57C0" w:rsidP="002C57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Торцы стягивают накидной гайкой, навертываемой на резьбу.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Неподвижные неразъёмные соединения.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Соединение сваркой.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оплавкой концов труб и заполнением зазора между трубами жидким металлом, который застывая, образует прочное и герметичное соединение.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Преимущества:</w:t>
      </w:r>
    </w:p>
    <w:p w:rsidR="002C57C0" w:rsidRPr="002C57C0" w:rsidRDefault="002C57C0" w:rsidP="002C57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высокую прочность, герметичность и долговечность.</w:t>
      </w:r>
    </w:p>
    <w:p w:rsidR="002C57C0" w:rsidRPr="002C57C0" w:rsidRDefault="002C57C0" w:rsidP="002C57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применение.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Недостатки: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1.Требуется сложное пожар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взрывоопасное оборудование.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Высокая квалификация рабочего.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Образование наплывов расплавленного металла на внутренних стенках труб, что увеличивает сопротивление движению жидкости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 трубопроводах малого диаметра 10 – </w:t>
      </w:r>
      <w:smartTag w:uri="urn:schemas-microsoft-com:office:smarttags" w:element="metricconverter">
        <w:smartTagPr>
          <w:attr w:name="ProductID" w:val="32 мм"/>
        </w:smartTagPr>
        <w:r w:rsidRPr="002C57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32 мм</w:t>
        </w:r>
      </w:smartTag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исключить этот дефект применяют сварку </w:t>
      </w: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враструб</w:t>
      </w:r>
      <w:proofErr w:type="spell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Испытание собранного трубопровода. 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сборки и монтажа трубопровода производят их испытание, которое выполняется в два этапа.</w:t>
      </w:r>
    </w:p>
    <w:p w:rsidR="002C57C0" w:rsidRPr="002C57C0" w:rsidRDefault="002C57C0" w:rsidP="002C57C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Визуальный контроль –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осмотре все линии трубопровода, узлов соединений и трубопроводной арматуры с целью обнаружения механических повреждений, нарушения антикоррозийного покрытии, скручивания шланговых соединений, которые не допустимы.</w:t>
      </w:r>
    </w:p>
    <w:p w:rsidR="002C57C0" w:rsidRPr="002C57C0" w:rsidRDefault="002C57C0" w:rsidP="002C57C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на плотность и прочность.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Трубопровод постепенно наполняют водой и отмечают мелом все места, где появляется течь.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 выпускают и устраняют 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обнаруженные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неплотности 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 Гидравлические испытания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где проверяют прочность всех элементов, герметичность всех соединений под давлением, предусмотренным ТУ.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испытаний: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дефектные детали подлежат замене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соединения подтягивают или собирают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!!! После устранения недостатков испытания повторяют.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паровой арматуры, кроме гидравлических испытаний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поводят испытания паром сходных давления и температуры, при которых она будет работать в период эксплуатации.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Испытания на герметичность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 с помощью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ультразвуковых течеискателей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по принципу улавливания ультразвуковых шумов, преобразования их в звуковые частоты, и прослушивание или воспроизведение их на приборе.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смесью воздуха и фенола; воздуха и радиоактивных изотопов;  гелия с воздухом – берут пробы с помощью прибора (</w:t>
      </w: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заборника),  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негерметичности</w:t>
      </w:r>
      <w:proofErr w:type="spell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избыток гелия определяют масс-спектрометром.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6D" w:rsidRDefault="002C57C0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Сборка труб развальцовкой</w:t>
      </w:r>
    </w:p>
    <w:p w:rsidR="0094176D" w:rsidRDefault="002C57C0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сборкой концы соединяемых труб развальцовывают. (Расширяют (раскатывают) концы труб изнутри специальным инструментом).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Концы развальцованных труб соединяют штуцером и закрепляют с помощью гайки и ниппеля. Для повышения герметичности соединения используют медные прокладки.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Последовательность сборки: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 медные трубки ниппели и накидные гайки 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Развальцевать концы медных трубок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Соединить развальцованный  конец медной трубки с присоединительной поверхностью штуцера.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Навернуть  и затянуть накидную гайку, чтобы ниппель был плотно прижат к развальцованному концу трубки.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Соединительный штуцер установить  присоединительной поверхностью к развальцованному концу трубки.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резьбу штуцера навернуть и затянуть накидную гайку, чтобы ниппель был прижат к развальцованному концу трубки.</w:t>
      </w:r>
    </w:p>
    <w:p w:rsidR="002C57C0" w:rsidRPr="002C57C0" w:rsidRDefault="002C57C0" w:rsidP="002C57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соединение на герметичность.</w:t>
      </w:r>
      <w:r w:rsidRPr="002C57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Default="002C57C0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Сборка труб при помощи штуцеров</w:t>
      </w:r>
    </w:p>
    <w:p w:rsidR="0094176D" w:rsidRPr="002C57C0" w:rsidRDefault="0094176D" w:rsidP="00941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при соединении стальных и медных труб со шлангом.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концам трубы приваривают ниппели, имеющие сферические головки.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соединения обеспечивается усилием затяжки накидной гайки.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увеличения плотности соединения устанавливают медные прокладки.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Последовательность сборки: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шаровой ниппель по посадочному месту штуцера.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2.Навернуть и затянуть накидную гайку по резьбе штуцера.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3.Соединительный штуцер установить посадочным местом на шаровой ниппель.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4.Навернуть и затянуть накидную гайку на соединительном штуцере.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Соединение труб с помощью раструбов</w:t>
      </w:r>
    </w:p>
    <w:p w:rsid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C0" w:rsidRDefault="002C57C0" w:rsidP="002C5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A38B29" wp14:editId="1F8FF79A">
            <wp:extent cx="3006549" cy="2961253"/>
            <wp:effectExtent l="0" t="0" r="3810" b="0"/>
            <wp:docPr id="1" name="Рисунок 1" descr="http://ros-pipe.ru/userfiles/images/SantexnicheskieRaboti/111__0162e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s-pipe.ru/userfiles/images/SantexnicheskieRaboti/111__0162e0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15" cy="296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C2A" w:rsidRDefault="00D72C2A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2A" w:rsidRPr="00D72C2A" w:rsidRDefault="00D72C2A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Рис. 3.12.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Раструбное соединение чугунных труб с заполнителем;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твердеющим;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эластичным (резиновым);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гладкий конец трубы;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раструб;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цемент;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смоляная прядь;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желобок; </w:t>
      </w:r>
      <w:r w:rsidRPr="00D72C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6 – </w:t>
      </w:r>
      <w:r w:rsidRPr="00D72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резиновое кольцо</w:t>
      </w:r>
      <w:proofErr w:type="gramEnd"/>
    </w:p>
    <w:p w:rsidR="00D72C2A" w:rsidRDefault="00D72C2A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для соединения чугунных и винипластовых трубопроводов.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Раструб – это увеличенный диаметр конца трубы, полученный с помощью специальной стальной оправки соответствующего диаметра и формы, разогретой до высокой температуры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Раструб служит для соединения отдельных деталей трубопровода между собой.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раструба зависит от диаметра трубы (60 </w:t>
      </w:r>
      <w:smartTag w:uri="urn:schemas-microsoft-com:office:smarttags" w:element="metricconverter">
        <w:smartTagPr>
          <w:attr w:name="ProductID" w:val="-75 мм"/>
        </w:smartTagPr>
        <w:r w:rsidRPr="002C57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-75 мм</w:t>
        </w:r>
      </w:smartTag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ширина зазора между внутренней поверхностью раструба и наружной поверхностью вставленной в раструб  другой детали  - 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smartTag w:uri="urn:schemas-microsoft-com:office:smarttags" w:element="metricconverter">
        <w:smartTagPr>
          <w:attr w:name="ProductID" w:val="-7 мм"/>
        </w:smartTagPr>
        <w:r w:rsidRPr="002C57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-7 мм</w:t>
        </w:r>
      </w:smartTag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соединении деталей зазор раструба заделывают уплотнителями и цементом.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Последовательность сборки:</w:t>
      </w:r>
    </w:p>
    <w:p w:rsidR="002C57C0" w:rsidRPr="002C57C0" w:rsidRDefault="002C57C0" w:rsidP="002C57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Концы соединяемых деталей зачищают.</w:t>
      </w:r>
    </w:p>
    <w:p w:rsidR="002C57C0" w:rsidRPr="002C57C0" w:rsidRDefault="002C57C0" w:rsidP="002C57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раструб одной трубы вставляют прямой конец другой трубы и центрируют обе детали (ширина зазора по всей окружности должна быть одинаковой)</w:t>
      </w:r>
    </w:p>
    <w:p w:rsidR="002C57C0" w:rsidRPr="002C57C0" w:rsidRDefault="002C57C0" w:rsidP="002C57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второй трубы наматывают несколько колец жгута.</w:t>
      </w:r>
    </w:p>
    <w:p w:rsidR="002C57C0" w:rsidRPr="002C57C0" w:rsidRDefault="002C57C0" w:rsidP="002C57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вгоняют кольцо из жгута в зазор раструба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 должен заполнить 2/3 высоты раструба)</w:t>
      </w:r>
    </w:p>
    <w:p w:rsidR="002C57C0" w:rsidRPr="002C57C0" w:rsidRDefault="002C57C0" w:rsidP="002C57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Оставшийся зазор заделать цементным раствором очень плотно.</w:t>
      </w:r>
    </w:p>
    <w:p w:rsidR="002C57C0" w:rsidRPr="002C57C0" w:rsidRDefault="002C57C0" w:rsidP="002C57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7C0" w:rsidRDefault="002C57C0" w:rsidP="002C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Клеевое соединение труб.</w:t>
      </w:r>
    </w:p>
    <w:p w:rsidR="002C57C0" w:rsidRPr="002C57C0" w:rsidRDefault="002C57C0" w:rsidP="002C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при соединении трубопроводов  из  стали, поливинилхлорида наружным диаметром до 133мм,</w:t>
      </w:r>
      <w:r w:rsidR="0094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 при давлении до 1 МПа, рабочей температуре 60 -90 С.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Преимущества: </w:t>
      </w:r>
    </w:p>
    <w:p w:rsidR="002C57C0" w:rsidRPr="002C57C0" w:rsidRDefault="002C57C0" w:rsidP="002C57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прочность, плотность и противокоррозионную защиту стыков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соединяемых труб.</w:t>
      </w:r>
    </w:p>
    <w:p w:rsidR="002C57C0" w:rsidRPr="002C57C0" w:rsidRDefault="002C57C0" w:rsidP="002C57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при сборке труб, имеющих 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коррозионно-стойкие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покрытия: оцинкованных, эмалированных, </w:t>
      </w: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алюминированных</w:t>
      </w:r>
      <w:proofErr w:type="spell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Клеевые соединения подразделяют на три типа.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клеевых соединений</w:t>
      </w:r>
    </w:p>
    <w:p w:rsidR="002C57C0" w:rsidRPr="002C57C0" w:rsidRDefault="002C57C0" w:rsidP="002C5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бандажные</w:t>
      </w:r>
    </w:p>
    <w:p w:rsidR="002C57C0" w:rsidRPr="002C57C0" w:rsidRDefault="002C57C0" w:rsidP="002C5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раструбные (муфтовые)</w:t>
      </w:r>
    </w:p>
    <w:p w:rsidR="002C57C0" w:rsidRPr="002C57C0" w:rsidRDefault="002C57C0" w:rsidP="002C57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клеемеханические</w:t>
      </w:r>
      <w:proofErr w:type="spellEnd"/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Последовательность сборки: </w:t>
      </w:r>
      <w:proofErr w:type="gramStart"/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 </w:t>
      </w:r>
      <w:proofErr w:type="gramEnd"/>
      <w:r w:rsidRPr="002C57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клеевого раструбного соединения)</w:t>
      </w:r>
    </w:p>
    <w:p w:rsidR="002C57C0" w:rsidRPr="002C57C0" w:rsidRDefault="002C57C0" w:rsidP="002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C0" w:rsidRPr="002C57C0" w:rsidRDefault="002C57C0" w:rsidP="002C57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соединения очистить от загрязнений</w:t>
      </w:r>
    </w:p>
    <w:p w:rsidR="002C57C0" w:rsidRPr="002C57C0" w:rsidRDefault="002C57C0" w:rsidP="002C57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наружную поверхность ровного конца трубы и внутреннюю поверхность раструба зачистить шлифовальной шкуркой и обезжирить. </w:t>
      </w:r>
    </w:p>
    <w:p w:rsidR="002C57C0" w:rsidRPr="002C57C0" w:rsidRDefault="002C57C0" w:rsidP="002C57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подготовленную поверхность нанести клей равномерным тонким слоем.</w:t>
      </w:r>
    </w:p>
    <w:p w:rsidR="002C57C0" w:rsidRPr="002C57C0" w:rsidRDefault="002C57C0" w:rsidP="002C57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трубы ввести в раструб до упора, слегка </w:t>
      </w:r>
      <w:proofErr w:type="spellStart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припрессовывают</w:t>
      </w:r>
      <w:proofErr w:type="spellEnd"/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выдерживают  под давлением.</w:t>
      </w:r>
    </w:p>
    <w:p w:rsidR="002C57C0" w:rsidRPr="002C57C0" w:rsidRDefault="002C57C0" w:rsidP="002C57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 можно использовать для дальнейшего монтажа через 2 часа.</w:t>
      </w:r>
    </w:p>
    <w:p w:rsidR="00716CA6" w:rsidRDefault="00716CA6"/>
    <w:p w:rsidR="00716CA6" w:rsidRDefault="005543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362">
        <w:rPr>
          <w:rFonts w:ascii="Times New Roman" w:hAnsi="Times New Roman" w:cs="Times New Roman"/>
          <w:b/>
          <w:sz w:val="28"/>
          <w:szCs w:val="28"/>
          <w:u w:val="single"/>
        </w:rPr>
        <w:t>задание на 27 мая</w:t>
      </w:r>
    </w:p>
    <w:p w:rsidR="00554362" w:rsidRPr="00554362" w:rsidRDefault="00554362" w:rsidP="004B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362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 w:rsidR="004B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362">
        <w:rPr>
          <w:rFonts w:ascii="Times New Roman" w:eastAsia="Times New Roman" w:hAnsi="Times New Roman" w:cs="Times New Roman"/>
          <w:sz w:val="24"/>
          <w:szCs w:val="24"/>
        </w:rPr>
        <w:t>№1</w:t>
      </w:r>
    </w:p>
    <w:p w:rsidR="00554362" w:rsidRPr="00554362" w:rsidRDefault="00554362" w:rsidP="0055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362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Pr="0055436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554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сборки трубопроводов</w:t>
      </w:r>
      <w:r w:rsidRPr="005543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54362" w:rsidRPr="00554362" w:rsidRDefault="00554362" w:rsidP="005543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362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                 Максимальный балл – 32 балла</w:t>
      </w:r>
    </w:p>
    <w:tbl>
      <w:tblPr>
        <w:tblStyle w:val="11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8363"/>
        <w:gridCol w:w="1134"/>
      </w:tblGrid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№ зад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Текст задания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Для чего предназначены трубопроводы?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Перечислите основные части трубопровода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Перечислите  соединительные  элементы трубопроводов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Назовите разновидности  фитингов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54362" w:rsidRPr="00554362" w:rsidTr="007A082A"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Какие виды арматуры вы знаете?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Классифицируйте трубопроводы по назначению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Классифицируйте трубопроводы по конструкции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Какие общие требования предъявляют к трубопроводам?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Каково назначение трубопроводной арматуры?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Какую слесарную операцию выполняют для придания трубам изогнутой формы?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Какие виды соединений применяют при сборке трубопроводов?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Что называют сбегом?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Что называется сгоном?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4362" w:rsidRPr="00554362" w:rsidTr="007A082A">
        <w:trPr>
          <w:trHeight w:val="329"/>
        </w:trPr>
        <w:tc>
          <w:tcPr>
            <w:tcW w:w="709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Что такое фланец?</w:t>
            </w:r>
          </w:p>
        </w:tc>
        <w:tc>
          <w:tcPr>
            <w:tcW w:w="1134" w:type="dxa"/>
          </w:tcPr>
          <w:p w:rsidR="00554362" w:rsidRPr="00554362" w:rsidRDefault="00554362" w:rsidP="005543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4B1EC1" w:rsidRDefault="004B1EC1" w:rsidP="005543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1EC1" w:rsidRDefault="004B1EC1" w:rsidP="0055436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критерии оценки</w:t>
      </w:r>
    </w:p>
    <w:p w:rsidR="004B1EC1" w:rsidRDefault="004B1EC1" w:rsidP="005543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554362" w:rsidRPr="00554362" w:rsidRDefault="00554362" w:rsidP="00554362">
      <w:pPr>
        <w:spacing w:after="0" w:line="240" w:lineRule="auto"/>
        <w:rPr>
          <w:rFonts w:ascii="Times New Roman" w:eastAsia="Calibri" w:hAnsi="Times New Roman" w:cs="Times New Roman"/>
        </w:rPr>
      </w:pPr>
      <w:r w:rsidRPr="00554362">
        <w:rPr>
          <w:rFonts w:ascii="Times New Roman" w:eastAsia="Calibri" w:hAnsi="Times New Roman" w:cs="Times New Roman"/>
        </w:rPr>
        <w:t>«5» - 32 б</w:t>
      </w:r>
    </w:p>
    <w:p w:rsidR="00554362" w:rsidRPr="00554362" w:rsidRDefault="00554362" w:rsidP="00554362">
      <w:pPr>
        <w:spacing w:after="0" w:line="240" w:lineRule="auto"/>
        <w:rPr>
          <w:rFonts w:ascii="Times New Roman" w:eastAsia="Calibri" w:hAnsi="Times New Roman" w:cs="Times New Roman"/>
        </w:rPr>
      </w:pPr>
      <w:r w:rsidRPr="00554362">
        <w:rPr>
          <w:rFonts w:ascii="Times New Roman" w:eastAsia="Calibri" w:hAnsi="Times New Roman" w:cs="Times New Roman"/>
        </w:rPr>
        <w:t>«4» - 30 б – 25 б</w:t>
      </w:r>
    </w:p>
    <w:p w:rsidR="00716CA6" w:rsidRPr="00554362" w:rsidRDefault="00554362" w:rsidP="00554362">
      <w:pPr>
        <w:spacing w:after="0" w:line="240" w:lineRule="auto"/>
        <w:rPr>
          <w:rFonts w:ascii="Times New Roman" w:eastAsia="Calibri" w:hAnsi="Times New Roman" w:cs="Times New Roman"/>
        </w:rPr>
      </w:pPr>
      <w:r w:rsidRPr="00554362">
        <w:rPr>
          <w:rFonts w:ascii="Times New Roman" w:eastAsia="Calibri" w:hAnsi="Times New Roman" w:cs="Times New Roman"/>
        </w:rPr>
        <w:t>«3» - 24 б -  20 б</w:t>
      </w:r>
    </w:p>
    <w:p w:rsidR="00554362" w:rsidRDefault="00554362" w:rsidP="00716CA6">
      <w:pPr>
        <w:rPr>
          <w:rFonts w:ascii="Times New Roman" w:hAnsi="Times New Roman" w:cs="Times New Roman"/>
          <w:b/>
          <w:sz w:val="28"/>
          <w:szCs w:val="28"/>
        </w:rPr>
      </w:pPr>
    </w:p>
    <w:p w:rsidR="00716CA6" w:rsidRPr="002572E4" w:rsidRDefault="00716CA6" w:rsidP="00716CA6">
      <w:pPr>
        <w:rPr>
          <w:rFonts w:ascii="Times New Roman" w:hAnsi="Times New Roman" w:cs="Times New Roman"/>
          <w:b/>
          <w:sz w:val="28"/>
          <w:szCs w:val="28"/>
        </w:rPr>
      </w:pPr>
      <w:r w:rsidRPr="002572E4">
        <w:rPr>
          <w:rFonts w:ascii="Times New Roman" w:hAnsi="Times New Roman" w:cs="Times New Roman"/>
          <w:b/>
          <w:sz w:val="28"/>
          <w:szCs w:val="28"/>
        </w:rPr>
        <w:t>Выполненное задание отправить по адресу электронной почты boss37kab@yandex.ru</w:t>
      </w:r>
    </w:p>
    <w:p w:rsidR="00716CA6" w:rsidRPr="002572E4" w:rsidRDefault="00716CA6" w:rsidP="00716CA6">
      <w:pPr>
        <w:rPr>
          <w:rFonts w:ascii="Times New Roman" w:hAnsi="Times New Roman" w:cs="Times New Roman"/>
          <w:b/>
          <w:sz w:val="28"/>
          <w:szCs w:val="28"/>
        </w:rPr>
      </w:pPr>
      <w:r w:rsidRPr="002572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не позднее </w:t>
      </w:r>
      <w:r w:rsidR="001F6B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747102">
        <w:rPr>
          <w:rFonts w:ascii="Times New Roman" w:hAnsi="Times New Roman" w:cs="Times New Roman"/>
          <w:b/>
          <w:sz w:val="28"/>
          <w:szCs w:val="28"/>
        </w:rPr>
        <w:t>7</w:t>
      </w:r>
      <w:r w:rsidRPr="002572E4">
        <w:rPr>
          <w:rFonts w:ascii="Times New Roman" w:hAnsi="Times New Roman" w:cs="Times New Roman"/>
          <w:b/>
          <w:sz w:val="28"/>
          <w:szCs w:val="28"/>
        </w:rPr>
        <w:t xml:space="preserve"> мая.     </w:t>
      </w:r>
    </w:p>
    <w:p w:rsidR="0094176D" w:rsidRPr="00747102" w:rsidRDefault="0094176D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747102">
        <w:rPr>
          <w:rFonts w:ascii="Times New Roman" w:hAnsi="Times New Roman" w:cs="Times New Roman"/>
          <w:color w:val="FF0000"/>
          <w:sz w:val="40"/>
          <w:szCs w:val="40"/>
        </w:rPr>
        <w:t>последнее занятие будет 2</w:t>
      </w:r>
      <w:r w:rsidR="001F6B4B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747102">
        <w:rPr>
          <w:rFonts w:ascii="Times New Roman" w:hAnsi="Times New Roman" w:cs="Times New Roman"/>
          <w:color w:val="FF0000"/>
          <w:sz w:val="40"/>
          <w:szCs w:val="40"/>
        </w:rPr>
        <w:t xml:space="preserve"> мая. </w:t>
      </w:r>
    </w:p>
    <w:p w:rsidR="00716CA6" w:rsidRPr="00747102" w:rsidRDefault="0094176D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747102">
        <w:rPr>
          <w:rFonts w:ascii="Times New Roman" w:hAnsi="Times New Roman" w:cs="Times New Roman"/>
          <w:color w:val="FF0000"/>
          <w:sz w:val="40"/>
          <w:szCs w:val="40"/>
        </w:rPr>
        <w:t>должники вышлите</w:t>
      </w:r>
      <w:r w:rsidR="00747102" w:rsidRPr="00747102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747102">
        <w:rPr>
          <w:rFonts w:ascii="Times New Roman" w:hAnsi="Times New Roman" w:cs="Times New Roman"/>
          <w:color w:val="FF0000"/>
          <w:sz w:val="40"/>
          <w:szCs w:val="40"/>
        </w:rPr>
        <w:t xml:space="preserve"> работы</w:t>
      </w:r>
      <w:r w:rsidR="004B1EC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Pr="00747102">
        <w:rPr>
          <w:rFonts w:ascii="Times New Roman" w:hAnsi="Times New Roman" w:cs="Times New Roman"/>
          <w:color w:val="FF0000"/>
          <w:sz w:val="40"/>
          <w:szCs w:val="40"/>
        </w:rPr>
        <w:t xml:space="preserve"> пожалуйста</w:t>
      </w:r>
      <w:r w:rsidR="004B1EC1">
        <w:rPr>
          <w:rFonts w:ascii="Times New Roman" w:hAnsi="Times New Roman" w:cs="Times New Roman"/>
          <w:color w:val="FF0000"/>
          <w:sz w:val="40"/>
          <w:szCs w:val="40"/>
        </w:rPr>
        <w:t>!!</w:t>
      </w:r>
    </w:p>
    <w:sectPr w:rsidR="00716CA6" w:rsidRPr="0074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F9B"/>
    <w:multiLevelType w:val="hybridMultilevel"/>
    <w:tmpl w:val="C77A2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AE54F1"/>
    <w:multiLevelType w:val="hybridMultilevel"/>
    <w:tmpl w:val="AE6AC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53FE2"/>
    <w:multiLevelType w:val="hybridMultilevel"/>
    <w:tmpl w:val="205E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52E61"/>
    <w:multiLevelType w:val="hybridMultilevel"/>
    <w:tmpl w:val="D1D0B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3270A"/>
    <w:multiLevelType w:val="hybridMultilevel"/>
    <w:tmpl w:val="6C44F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8B13B6"/>
    <w:multiLevelType w:val="hybridMultilevel"/>
    <w:tmpl w:val="785CE2BA"/>
    <w:lvl w:ilvl="0" w:tplc="B18E2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B1447"/>
    <w:multiLevelType w:val="hybridMultilevel"/>
    <w:tmpl w:val="9F7C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87845"/>
    <w:multiLevelType w:val="hybridMultilevel"/>
    <w:tmpl w:val="2AA0C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136A09"/>
    <w:multiLevelType w:val="hybridMultilevel"/>
    <w:tmpl w:val="A9802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0D"/>
    <w:rsid w:val="00021E82"/>
    <w:rsid w:val="001542DC"/>
    <w:rsid w:val="001F6B4B"/>
    <w:rsid w:val="002C57C0"/>
    <w:rsid w:val="004B1EC1"/>
    <w:rsid w:val="00554362"/>
    <w:rsid w:val="00716CA6"/>
    <w:rsid w:val="00747102"/>
    <w:rsid w:val="0094176D"/>
    <w:rsid w:val="00D72C2A"/>
    <w:rsid w:val="00E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A6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5543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A6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5543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5</cp:revision>
  <dcterms:created xsi:type="dcterms:W3CDTF">2020-05-22T17:28:00Z</dcterms:created>
  <dcterms:modified xsi:type="dcterms:W3CDTF">2020-05-22T20:18:00Z</dcterms:modified>
</cp:coreProperties>
</file>